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F" w:rsidRDefault="002E3E6F" w:rsidP="002E3E6F"/>
    <w:p w:rsidR="00E74B98" w:rsidRDefault="002E3E6F" w:rsidP="002E3E6F">
      <w:pPr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  <w:r w:rsidRPr="001B54D5">
        <w:rPr>
          <w:rFonts w:ascii="Arial" w:hAnsi="Arial" w:cs="Arial"/>
          <w:b/>
          <w:noProof/>
          <w:color w:val="0B0C0C"/>
          <w:sz w:val="20"/>
          <w:szCs w:val="20"/>
          <w:u w:val="single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47FBE" wp14:editId="5CD57171">
                <wp:simplePos x="0" y="0"/>
                <wp:positionH relativeFrom="page">
                  <wp:posOffset>3681095</wp:posOffset>
                </wp:positionH>
                <wp:positionV relativeFrom="paragraph">
                  <wp:posOffset>444500</wp:posOffset>
                </wp:positionV>
                <wp:extent cx="6753225" cy="138303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0D" w:rsidRPr="00876B7F" w:rsidRDefault="00384BFE" w:rsidP="007E581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Priorities 2018/19</w:t>
                            </w:r>
                          </w:p>
                          <w:p w:rsidR="00BB5B0D" w:rsidRDefault="00BB5B0D" w:rsidP="001B5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6B7F">
                              <w:rPr>
                                <w:sz w:val="20"/>
                                <w:szCs w:val="20"/>
                              </w:rPr>
                              <w:t>Provi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intervention programs </w:t>
                            </w:r>
                            <w:r w:rsidRPr="00876B7F">
                              <w:rPr>
                                <w:sz w:val="20"/>
                                <w:szCs w:val="20"/>
                              </w:rPr>
                              <w:t>to ensu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 students at least meet the expected standard</w:t>
                            </w:r>
                            <w:r w:rsidRPr="00876B7F">
                              <w:rPr>
                                <w:sz w:val="20"/>
                                <w:szCs w:val="20"/>
                              </w:rPr>
                              <w:t xml:space="preserve"> in English and Maths</w:t>
                            </w:r>
                          </w:p>
                          <w:p w:rsidR="00DB2DD2" w:rsidRPr="00876B7F" w:rsidRDefault="00DB2DD2" w:rsidP="001B5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increase the number of students meeting the expected standard by the end of year 7 in Maths.</w:t>
                            </w:r>
                          </w:p>
                          <w:p w:rsidR="00BB5B0D" w:rsidRPr="00876B7F" w:rsidRDefault="00BB5B0D" w:rsidP="001B54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76B7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rovide additional support for</w:t>
                            </w:r>
                            <w:r w:rsidRPr="00876B7F">
                              <w:rPr>
                                <w:sz w:val="20"/>
                                <w:szCs w:val="20"/>
                              </w:rPr>
                              <w:t xml:space="preserve"> eligible students to ensure their mental and social well-being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develop their self-confidence.</w:t>
                            </w:r>
                          </w:p>
                          <w:p w:rsidR="00BB5B0D" w:rsidRDefault="00BB5B0D" w:rsidP="00642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Ensure that all </w:t>
                            </w:r>
                            <w:r w:rsidRPr="00876B7F">
                              <w:rPr>
                                <w:sz w:val="20"/>
                                <w:szCs w:val="20"/>
                              </w:rPr>
                              <w:t>students have access to a diverse and rich curriculum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B5B0D" w:rsidRDefault="00BB5B0D" w:rsidP="006427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5B0D" w:rsidRPr="00642726" w:rsidRDefault="00BB5B0D" w:rsidP="006427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7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5pt;margin-top:35pt;width:531.75pt;height:10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0cJAIAAEc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">
                <v:textbox>
                  <w:txbxContent>
                    <w:p w:rsidR="00BB5B0D" w:rsidRPr="00876B7F" w:rsidRDefault="00384BFE" w:rsidP="007E581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Key Priorities 2018/19</w:t>
                      </w:r>
                    </w:p>
                    <w:p w:rsidR="00BB5B0D" w:rsidRDefault="00BB5B0D" w:rsidP="001B5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76B7F">
                        <w:rPr>
                          <w:sz w:val="20"/>
                          <w:szCs w:val="20"/>
                        </w:rPr>
                        <w:t>Provi</w:t>
                      </w:r>
                      <w:r>
                        <w:rPr>
                          <w:sz w:val="20"/>
                          <w:szCs w:val="20"/>
                        </w:rPr>
                        <w:t xml:space="preserve">de intervention programs </w:t>
                      </w:r>
                      <w:r w:rsidRPr="00876B7F">
                        <w:rPr>
                          <w:sz w:val="20"/>
                          <w:szCs w:val="20"/>
                        </w:rPr>
                        <w:t>to ensu</w:t>
                      </w:r>
                      <w:r>
                        <w:rPr>
                          <w:sz w:val="20"/>
                          <w:szCs w:val="20"/>
                        </w:rPr>
                        <w:t>re students at least meet the expected standard</w:t>
                      </w:r>
                      <w:r w:rsidRPr="00876B7F">
                        <w:rPr>
                          <w:sz w:val="20"/>
                          <w:szCs w:val="20"/>
                        </w:rPr>
                        <w:t xml:space="preserve"> in English and Maths</w:t>
                      </w:r>
                    </w:p>
                    <w:p w:rsidR="00DB2DD2" w:rsidRPr="00876B7F" w:rsidRDefault="00DB2DD2" w:rsidP="001B5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increase the number of students meeting the expected standard by the end of year 7 in Maths.</w:t>
                      </w:r>
                    </w:p>
                    <w:p w:rsidR="00BB5B0D" w:rsidRPr="00876B7F" w:rsidRDefault="00BB5B0D" w:rsidP="001B54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76B7F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rovide additional support for</w:t>
                      </w:r>
                      <w:r w:rsidRPr="00876B7F">
                        <w:rPr>
                          <w:sz w:val="20"/>
                          <w:szCs w:val="20"/>
                        </w:rPr>
                        <w:t xml:space="preserve"> eligible students to ensure their mental and social well-being</w:t>
                      </w:r>
                      <w:r>
                        <w:rPr>
                          <w:sz w:val="20"/>
                          <w:szCs w:val="20"/>
                        </w:rPr>
                        <w:t xml:space="preserve"> and develop their self-confidence.</w:t>
                      </w:r>
                    </w:p>
                    <w:p w:rsidR="00BB5B0D" w:rsidRDefault="00BB5B0D" w:rsidP="00642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Ensure that all </w:t>
                      </w:r>
                      <w:r w:rsidRPr="00876B7F">
                        <w:rPr>
                          <w:sz w:val="20"/>
                          <w:szCs w:val="20"/>
                        </w:rPr>
                        <w:t>students have access to a diverse and rich curriculum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B5B0D" w:rsidRDefault="00BB5B0D" w:rsidP="006427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5B0D" w:rsidRPr="00642726" w:rsidRDefault="00BB5B0D" w:rsidP="006427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The Literacy and Numeracy Cat</w:t>
      </w:r>
      <w:bookmarkStart w:id="0" w:name="_GoBack"/>
      <w:bookmarkEnd w:id="0"/>
      <w:r>
        <w:t>ch-Up Premium provides schools with an additional £500 for each Year 7 pupil who did not achieve at least the minimum standard in English and/or Maths at the end of Key Stage 2.</w:t>
      </w:r>
      <w:r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</w:t>
      </w:r>
      <w:r w:rsidR="009C37A1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It </w:t>
      </w:r>
      <w:proofErr w:type="gramStart"/>
      <w:r w:rsidR="009C37A1">
        <w:rPr>
          <w:rFonts w:ascii="Arial" w:hAnsi="Arial" w:cs="Arial"/>
          <w:color w:val="0B0C0C"/>
          <w:sz w:val="20"/>
          <w:szCs w:val="20"/>
          <w:shd w:val="clear" w:color="auto" w:fill="FFFFFF"/>
        </w:rPr>
        <w:t>is given</w:t>
      </w:r>
      <w:proofErr w:type="gramEnd"/>
      <w:r w:rsidR="009C37A1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to close the gap between these students</w:t>
      </w:r>
      <w:r w:rsidR="001B54D5" w:rsidRPr="001B54D5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and their peers</w:t>
      </w:r>
      <w:r w:rsidR="001B54D5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. </w:t>
      </w:r>
    </w:p>
    <w:p w:rsidR="002E3E6F" w:rsidRDefault="002E3E6F" w:rsidP="002E3E6F">
      <w:pPr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</w:p>
    <w:p w:rsidR="002E3E6F" w:rsidRDefault="002E3E6F" w:rsidP="002E3E6F">
      <w:pPr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</w:p>
    <w:p w:rsidR="001B54D5" w:rsidRPr="001B54D5" w:rsidRDefault="001B54D5" w:rsidP="001B54D5">
      <w:pPr>
        <w:ind w:firstLine="720"/>
        <w:rPr>
          <w:rFonts w:ascii="Arial" w:hAnsi="Arial" w:cs="Arial"/>
          <w:b/>
          <w:color w:val="0B0C0C"/>
          <w:sz w:val="20"/>
          <w:szCs w:val="20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366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7088"/>
      </w:tblGrid>
      <w:tr w:rsidR="00876B7F" w:rsidTr="00830C51">
        <w:trPr>
          <w:trHeight w:val="557"/>
        </w:trPr>
        <w:tc>
          <w:tcPr>
            <w:tcW w:w="1418" w:type="dxa"/>
            <w:shd w:val="clear" w:color="auto" w:fill="D9D9D9" w:themeFill="background1" w:themeFillShade="D9"/>
          </w:tcPr>
          <w:p w:rsidR="00876B7F" w:rsidRDefault="00876B7F" w:rsidP="00830C51">
            <w:pPr>
              <w:ind w:firstLine="720"/>
              <w:rPr>
                <w:b/>
                <w:sz w:val="20"/>
                <w:szCs w:val="20"/>
              </w:rPr>
            </w:pPr>
          </w:p>
          <w:p w:rsidR="00615D04" w:rsidRDefault="00876B7F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Key Priority</w:t>
            </w:r>
          </w:p>
          <w:p w:rsidR="00876B7F" w:rsidRDefault="00615D04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&amp; Expenditure</w:t>
            </w:r>
            <w:r w:rsidR="00876B7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8" w:type="dxa"/>
          </w:tcPr>
          <w:p w:rsidR="00876B7F" w:rsidRPr="00876B7F" w:rsidRDefault="00876B7F" w:rsidP="00830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 of Strategies Implemented</w:t>
            </w:r>
          </w:p>
        </w:tc>
      </w:tr>
      <w:tr w:rsidR="00876B7F" w:rsidTr="00830C51">
        <w:tc>
          <w:tcPr>
            <w:tcW w:w="1418" w:type="dxa"/>
            <w:shd w:val="clear" w:color="auto" w:fill="D9D9D9" w:themeFill="background1" w:themeFillShade="D9"/>
          </w:tcPr>
          <w:p w:rsidR="00876B7F" w:rsidRDefault="00876B7F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615D0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15D04" w:rsidRDefault="00C64743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£</w:t>
            </w:r>
            <w:r w:rsidR="008721EC">
              <w:rPr>
                <w:b/>
                <w:sz w:val="20"/>
                <w:szCs w:val="20"/>
                <w:u w:val="single"/>
              </w:rPr>
              <w:t>12,000</w:t>
            </w:r>
          </w:p>
        </w:tc>
        <w:tc>
          <w:tcPr>
            <w:tcW w:w="7088" w:type="dxa"/>
          </w:tcPr>
          <w:p w:rsidR="00876B7F" w:rsidRDefault="00876B7F" w:rsidP="00830C5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7E581D">
              <w:rPr>
                <w:sz w:val="19"/>
                <w:szCs w:val="19"/>
              </w:rPr>
              <w:t xml:space="preserve">1 to1 and small group tutoring </w:t>
            </w:r>
            <w:r w:rsidR="00CD5585">
              <w:rPr>
                <w:sz w:val="19"/>
                <w:szCs w:val="19"/>
              </w:rPr>
              <w:t xml:space="preserve">provided </w:t>
            </w:r>
            <w:r w:rsidRPr="007E581D">
              <w:rPr>
                <w:sz w:val="19"/>
                <w:szCs w:val="19"/>
              </w:rPr>
              <w:t>within English and Maths</w:t>
            </w:r>
          </w:p>
          <w:p w:rsidR="00876B7F" w:rsidRPr="00CD5585" w:rsidRDefault="00DB2DD2" w:rsidP="00830C5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Literacy &amp; </w:t>
            </w:r>
            <w:r w:rsidR="00CD5585">
              <w:rPr>
                <w:sz w:val="19"/>
                <w:szCs w:val="19"/>
              </w:rPr>
              <w:t>numeracy booster sessions run during AM reg</w:t>
            </w:r>
            <w:r w:rsidR="008721EC">
              <w:rPr>
                <w:sz w:val="19"/>
                <w:szCs w:val="19"/>
              </w:rPr>
              <w:t>istration</w:t>
            </w:r>
            <w:r w:rsidR="00CD5585">
              <w:rPr>
                <w:sz w:val="19"/>
                <w:szCs w:val="19"/>
              </w:rPr>
              <w:t>.</w:t>
            </w:r>
          </w:p>
          <w:p w:rsidR="00001C3C" w:rsidRDefault="008721EC" w:rsidP="00830C5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timetabled literacy group</w:t>
            </w:r>
          </w:p>
          <w:p w:rsidR="00CD5585" w:rsidRPr="00290DDC" w:rsidRDefault="007B7ED0" w:rsidP="00830C5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CD5585">
              <w:rPr>
                <w:sz w:val="19"/>
                <w:szCs w:val="19"/>
              </w:rPr>
              <w:t>pecific sta</w:t>
            </w:r>
            <w:r>
              <w:rPr>
                <w:sz w:val="19"/>
                <w:szCs w:val="19"/>
              </w:rPr>
              <w:t xml:space="preserve">ged approaches’ e.g. Toe </w:t>
            </w:r>
            <w:r w:rsidR="00A72B38">
              <w:rPr>
                <w:sz w:val="19"/>
                <w:szCs w:val="19"/>
              </w:rPr>
              <w:t>by toe, Rapid Reader, Spelling M</w:t>
            </w:r>
            <w:r>
              <w:rPr>
                <w:sz w:val="19"/>
                <w:szCs w:val="19"/>
              </w:rPr>
              <w:t>astery, Literacy Planet</w:t>
            </w:r>
          </w:p>
        </w:tc>
      </w:tr>
      <w:tr w:rsidR="00876B7F" w:rsidTr="00830C51">
        <w:tc>
          <w:tcPr>
            <w:tcW w:w="1418" w:type="dxa"/>
            <w:shd w:val="clear" w:color="auto" w:fill="D9D9D9" w:themeFill="background1" w:themeFillShade="D9"/>
          </w:tcPr>
          <w:p w:rsidR="00876B7F" w:rsidRDefault="00876B7F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615D04" w:rsidRDefault="00C64743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£1,500</w:t>
            </w:r>
          </w:p>
        </w:tc>
        <w:tc>
          <w:tcPr>
            <w:tcW w:w="7088" w:type="dxa"/>
          </w:tcPr>
          <w:p w:rsidR="00C65452" w:rsidRPr="007E581D" w:rsidRDefault="00C65452" w:rsidP="00830C51">
            <w:pPr>
              <w:pStyle w:val="ListParagraph"/>
              <w:numPr>
                <w:ilvl w:val="0"/>
                <w:numId w:val="3"/>
              </w:numPr>
              <w:rPr>
                <w:b/>
                <w:sz w:val="19"/>
                <w:szCs w:val="19"/>
                <w:u w:val="single"/>
              </w:rPr>
            </w:pPr>
            <w:r w:rsidRPr="007E581D">
              <w:rPr>
                <w:sz w:val="19"/>
                <w:szCs w:val="19"/>
              </w:rPr>
              <w:t>Member of staff now full time trained counsellor</w:t>
            </w:r>
          </w:p>
          <w:p w:rsidR="008721EC" w:rsidRPr="008721EC" w:rsidRDefault="00C65452" w:rsidP="00830C51">
            <w:pPr>
              <w:pStyle w:val="ListParagraph"/>
              <w:numPr>
                <w:ilvl w:val="0"/>
                <w:numId w:val="3"/>
              </w:numPr>
              <w:rPr>
                <w:b/>
                <w:sz w:val="19"/>
                <w:szCs w:val="19"/>
                <w:u w:val="single"/>
              </w:rPr>
            </w:pPr>
            <w:r w:rsidRPr="007E581D">
              <w:rPr>
                <w:sz w:val="19"/>
                <w:szCs w:val="19"/>
              </w:rPr>
              <w:t>Addition</w:t>
            </w:r>
            <w:r w:rsidR="00763151" w:rsidRPr="007E581D">
              <w:rPr>
                <w:sz w:val="19"/>
                <w:szCs w:val="19"/>
              </w:rPr>
              <w:t>al pastoral support</w:t>
            </w:r>
          </w:p>
          <w:p w:rsidR="007B7ED0" w:rsidRPr="008721EC" w:rsidRDefault="00C65452" w:rsidP="00830C51">
            <w:pPr>
              <w:pStyle w:val="ListParagraph"/>
              <w:numPr>
                <w:ilvl w:val="0"/>
                <w:numId w:val="3"/>
              </w:numPr>
              <w:rPr>
                <w:b/>
                <w:sz w:val="19"/>
                <w:szCs w:val="19"/>
                <w:u w:val="single"/>
              </w:rPr>
            </w:pPr>
            <w:r w:rsidRPr="008721EC">
              <w:rPr>
                <w:sz w:val="19"/>
                <w:szCs w:val="19"/>
              </w:rPr>
              <w:t>The Zone</w:t>
            </w:r>
            <w:r w:rsidR="001C243E" w:rsidRPr="008721EC">
              <w:rPr>
                <w:sz w:val="19"/>
                <w:szCs w:val="19"/>
              </w:rPr>
              <w:t xml:space="preserve"> social club</w:t>
            </w:r>
          </w:p>
        </w:tc>
      </w:tr>
      <w:tr w:rsidR="00876B7F" w:rsidTr="00830C51">
        <w:tc>
          <w:tcPr>
            <w:tcW w:w="1418" w:type="dxa"/>
            <w:shd w:val="clear" w:color="auto" w:fill="D9D9D9" w:themeFill="background1" w:themeFillShade="D9"/>
          </w:tcPr>
          <w:p w:rsidR="00876B7F" w:rsidRDefault="00876B7F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  <w:p w:rsidR="00615D04" w:rsidRDefault="008721EC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£1,000</w:t>
            </w:r>
          </w:p>
        </w:tc>
        <w:tc>
          <w:tcPr>
            <w:tcW w:w="7088" w:type="dxa"/>
          </w:tcPr>
          <w:p w:rsidR="002D5DBB" w:rsidRPr="007E581D" w:rsidRDefault="002D5DBB" w:rsidP="00830C51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Homework club</w:t>
            </w:r>
          </w:p>
          <w:p w:rsidR="00C65452" w:rsidRPr="007E581D" w:rsidRDefault="00CD5585" w:rsidP="00830C51">
            <w:pPr>
              <w:pStyle w:val="ListParagraph"/>
              <w:numPr>
                <w:ilvl w:val="0"/>
                <w:numId w:val="6"/>
              </w:numPr>
              <w:rPr>
                <w:b/>
                <w:sz w:val="19"/>
                <w:szCs w:val="19"/>
                <w:u w:val="single"/>
              </w:rPr>
            </w:pPr>
            <w:r w:rsidRPr="007E581D">
              <w:rPr>
                <w:sz w:val="19"/>
                <w:szCs w:val="19"/>
              </w:rPr>
              <w:t>Support with enrichment activities</w:t>
            </w:r>
          </w:p>
        </w:tc>
      </w:tr>
      <w:tr w:rsidR="00615D04" w:rsidTr="00830C51">
        <w:tc>
          <w:tcPr>
            <w:tcW w:w="1418" w:type="dxa"/>
            <w:shd w:val="clear" w:color="auto" w:fill="D9D9D9" w:themeFill="background1" w:themeFillShade="D9"/>
          </w:tcPr>
          <w:p w:rsidR="00615D04" w:rsidRDefault="00290DDC" w:rsidP="00830C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Total Spend</w:t>
            </w:r>
          </w:p>
        </w:tc>
        <w:tc>
          <w:tcPr>
            <w:tcW w:w="7088" w:type="dxa"/>
          </w:tcPr>
          <w:p w:rsidR="00290DDC" w:rsidRPr="007E581D" w:rsidRDefault="008721EC" w:rsidP="00830C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£14,500</w:t>
            </w:r>
          </w:p>
        </w:tc>
      </w:tr>
    </w:tbl>
    <w:p w:rsidR="005D16A6" w:rsidRDefault="005D16A6" w:rsidP="00995279">
      <w:pPr>
        <w:rPr>
          <w:b/>
          <w:sz w:val="20"/>
          <w:szCs w:val="20"/>
          <w:u w:val="single"/>
        </w:rPr>
      </w:pPr>
    </w:p>
    <w:p w:rsidR="00BB5B0D" w:rsidRDefault="00BB5B0D" w:rsidP="00995279">
      <w:pPr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10319" w:tblpY="1402"/>
        <w:tblW w:w="5914" w:type="dxa"/>
        <w:tblLook w:val="04A0" w:firstRow="1" w:lastRow="0" w:firstColumn="1" w:lastColumn="0" w:noHBand="0" w:noVBand="1"/>
      </w:tblPr>
      <w:tblGrid>
        <w:gridCol w:w="2830"/>
        <w:gridCol w:w="3084"/>
      </w:tblGrid>
      <w:tr w:rsidR="00830C51" w:rsidTr="00DB2DD2">
        <w:trPr>
          <w:trHeight w:val="416"/>
        </w:trPr>
        <w:tc>
          <w:tcPr>
            <w:tcW w:w="2830" w:type="dxa"/>
          </w:tcPr>
          <w:p w:rsidR="00830C51" w:rsidRPr="00830C51" w:rsidRDefault="00830C51" w:rsidP="00DB2DD2">
            <w:pPr>
              <w:jc w:val="center"/>
              <w:rPr>
                <w:b/>
                <w:sz w:val="20"/>
                <w:szCs w:val="20"/>
              </w:rPr>
            </w:pPr>
            <w:r w:rsidRPr="00830C51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84" w:type="dxa"/>
          </w:tcPr>
          <w:p w:rsidR="00830C51" w:rsidRPr="00830C51" w:rsidRDefault="00830C51" w:rsidP="00DB2DD2">
            <w:pPr>
              <w:jc w:val="center"/>
              <w:rPr>
                <w:b/>
                <w:sz w:val="20"/>
                <w:szCs w:val="20"/>
              </w:rPr>
            </w:pPr>
            <w:r w:rsidRPr="00830C51">
              <w:rPr>
                <w:b/>
                <w:sz w:val="20"/>
                <w:szCs w:val="20"/>
              </w:rPr>
              <w:t>Maths</w:t>
            </w:r>
          </w:p>
        </w:tc>
      </w:tr>
      <w:tr w:rsidR="00830C51" w:rsidTr="00DB2DD2">
        <w:trPr>
          <w:trHeight w:val="599"/>
        </w:trPr>
        <w:tc>
          <w:tcPr>
            <w:tcW w:w="2830" w:type="dxa"/>
          </w:tcPr>
          <w:p w:rsidR="00830C51" w:rsidRDefault="009F236E" w:rsidP="00DB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830C51">
              <w:rPr>
                <w:sz w:val="20"/>
                <w:szCs w:val="20"/>
              </w:rPr>
              <w:t>% of student who entered the school below the expected standard in English went on to achieve at least the expected standard by the end of the academic year.</w:t>
            </w:r>
          </w:p>
        </w:tc>
        <w:tc>
          <w:tcPr>
            <w:tcW w:w="3084" w:type="dxa"/>
          </w:tcPr>
          <w:p w:rsidR="00830C51" w:rsidRDefault="006A4023" w:rsidP="00DB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830C51">
              <w:rPr>
                <w:sz w:val="20"/>
                <w:szCs w:val="20"/>
              </w:rPr>
              <w:t>% of student who entered the school below the expected standard in Maths went on to achieve at least the expected standard by the end of the academic year.</w:t>
            </w:r>
          </w:p>
        </w:tc>
      </w:tr>
    </w:tbl>
    <w:p w:rsidR="005D16A6" w:rsidRPr="005D16A6" w:rsidRDefault="005D16A6" w:rsidP="005D16A6">
      <w:pPr>
        <w:rPr>
          <w:sz w:val="20"/>
          <w:szCs w:val="20"/>
        </w:rPr>
      </w:pPr>
    </w:p>
    <w:p w:rsidR="005D16A6" w:rsidRPr="005D16A6" w:rsidRDefault="00DB2DD2" w:rsidP="005D16A6">
      <w:pPr>
        <w:rPr>
          <w:sz w:val="20"/>
          <w:szCs w:val="20"/>
        </w:rPr>
      </w:pPr>
      <w:r w:rsidRPr="00557D30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0A390B" wp14:editId="623B2F5D">
                <wp:simplePos x="0" y="0"/>
                <wp:positionH relativeFrom="column">
                  <wp:posOffset>6798945</wp:posOffset>
                </wp:positionH>
                <wp:positionV relativeFrom="paragraph">
                  <wp:posOffset>69159</wp:posOffset>
                </wp:positionV>
                <wp:extent cx="1304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0D" w:rsidRPr="00557D30" w:rsidRDefault="00BB5B0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7D3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Evidence of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390B" id="_x0000_s1027" type="#_x0000_t202" style="position:absolute;margin-left:535.35pt;margin-top:5.45pt;width:102.7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SvJAIAAEs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">
                <v:textbox>
                  <w:txbxContent>
                    <w:p w:rsidR="00BB5B0D" w:rsidRPr="00557D30" w:rsidRDefault="00BB5B0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7D30">
                        <w:rPr>
                          <w:b/>
                          <w:sz w:val="20"/>
                          <w:szCs w:val="20"/>
                          <w:u w:val="single"/>
                        </w:rPr>
                        <w:t>Evidence of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D16A6" w:rsidRPr="005D16A6" w:rsidRDefault="005D16A6" w:rsidP="005D16A6">
      <w:pPr>
        <w:rPr>
          <w:sz w:val="20"/>
          <w:szCs w:val="20"/>
        </w:rPr>
      </w:pPr>
    </w:p>
    <w:p w:rsidR="00995279" w:rsidRPr="005D16A6" w:rsidRDefault="00995279" w:rsidP="005D16A6">
      <w:pPr>
        <w:ind w:firstLine="720"/>
        <w:rPr>
          <w:sz w:val="20"/>
          <w:szCs w:val="20"/>
        </w:rPr>
      </w:pPr>
    </w:p>
    <w:p w:rsidR="00C64743" w:rsidRDefault="00C64743" w:rsidP="007E581D">
      <w:pPr>
        <w:tabs>
          <w:tab w:val="left" w:pos="2490"/>
        </w:tabs>
        <w:rPr>
          <w:sz w:val="20"/>
          <w:szCs w:val="20"/>
        </w:rPr>
      </w:pPr>
    </w:p>
    <w:p w:rsidR="00C64743" w:rsidRPr="00763151" w:rsidRDefault="00C64743" w:rsidP="007E581D">
      <w:pPr>
        <w:tabs>
          <w:tab w:val="left" w:pos="2490"/>
        </w:tabs>
        <w:rPr>
          <w:sz w:val="20"/>
          <w:szCs w:val="20"/>
        </w:rPr>
      </w:pPr>
    </w:p>
    <w:p w:rsidR="001B54D5" w:rsidRPr="00763151" w:rsidRDefault="001B54D5" w:rsidP="00830C51">
      <w:pPr>
        <w:tabs>
          <w:tab w:val="left" w:pos="9150"/>
        </w:tabs>
        <w:rPr>
          <w:sz w:val="20"/>
          <w:szCs w:val="20"/>
        </w:rPr>
      </w:pPr>
    </w:p>
    <w:sectPr w:rsidR="001B54D5" w:rsidRPr="00763151" w:rsidSect="003C706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0D" w:rsidRDefault="00BB5B0D" w:rsidP="003C706B">
      <w:pPr>
        <w:spacing w:after="0" w:line="240" w:lineRule="auto"/>
      </w:pPr>
      <w:r>
        <w:separator/>
      </w:r>
    </w:p>
  </w:endnote>
  <w:endnote w:type="continuationSeparator" w:id="0">
    <w:p w:rsidR="00BB5B0D" w:rsidRDefault="00BB5B0D" w:rsidP="003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0D" w:rsidRDefault="00BB5B0D" w:rsidP="003C706B">
      <w:pPr>
        <w:spacing w:after="0" w:line="240" w:lineRule="auto"/>
      </w:pPr>
      <w:r>
        <w:separator/>
      </w:r>
    </w:p>
  </w:footnote>
  <w:footnote w:type="continuationSeparator" w:id="0">
    <w:p w:rsidR="00BB5B0D" w:rsidRDefault="00BB5B0D" w:rsidP="003C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0D" w:rsidRDefault="00BB5B0D" w:rsidP="002E3E6F">
    <w:pPr>
      <w:pStyle w:val="Header"/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62000" cy="95250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p w:rsidR="00BB5B0D" w:rsidRDefault="00BB5B0D" w:rsidP="002E3E6F">
    <w:pPr>
      <w:pStyle w:val="Header"/>
      <w:jc w:val="center"/>
      <w:rPr>
        <w:b/>
        <w:u w:val="single"/>
      </w:rPr>
    </w:pPr>
    <w:r>
      <w:rPr>
        <w:b/>
        <w:sz w:val="28"/>
        <w:szCs w:val="28"/>
        <w:u w:val="single"/>
      </w:rPr>
      <w:t>THE STANWAY SCHOOL: YEAR 7 CATCH UP PREMIUM</w:t>
    </w:r>
    <w:r w:rsidRPr="00995279">
      <w:rPr>
        <w:b/>
        <w:sz w:val="28"/>
        <w:szCs w:val="28"/>
        <w:u w:val="single"/>
      </w:rPr>
      <w:t xml:space="preserve"> IMPACT ANALYSIS </w:t>
    </w:r>
    <w:r w:rsidR="00F32674">
      <w:rPr>
        <w:b/>
        <w:sz w:val="28"/>
        <w:szCs w:val="28"/>
        <w:u w:val="single"/>
      </w:rPr>
      <w:t>2017-18</w:t>
    </w:r>
  </w:p>
  <w:p w:rsidR="00BB5B0D" w:rsidRPr="003C706B" w:rsidRDefault="00BB5B0D" w:rsidP="003C706B">
    <w:pPr>
      <w:pStyle w:val="Header"/>
    </w:pPr>
  </w:p>
  <w:p w:rsidR="00BB5B0D" w:rsidRDefault="00B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EF8"/>
    <w:multiLevelType w:val="hybridMultilevel"/>
    <w:tmpl w:val="1E7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F3F"/>
    <w:multiLevelType w:val="hybridMultilevel"/>
    <w:tmpl w:val="FB94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725"/>
    <w:multiLevelType w:val="hybridMultilevel"/>
    <w:tmpl w:val="E412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4D91"/>
    <w:multiLevelType w:val="hybridMultilevel"/>
    <w:tmpl w:val="C424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0EED"/>
    <w:multiLevelType w:val="hybridMultilevel"/>
    <w:tmpl w:val="73C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7403"/>
    <w:multiLevelType w:val="hybridMultilevel"/>
    <w:tmpl w:val="DD90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B"/>
    <w:rsid w:val="00001C3C"/>
    <w:rsid w:val="00016053"/>
    <w:rsid w:val="0017020B"/>
    <w:rsid w:val="0019254C"/>
    <w:rsid w:val="001B54D5"/>
    <w:rsid w:val="001C243E"/>
    <w:rsid w:val="0020171C"/>
    <w:rsid w:val="00290DDC"/>
    <w:rsid w:val="002D5DBB"/>
    <w:rsid w:val="002E09FF"/>
    <w:rsid w:val="002E3E6F"/>
    <w:rsid w:val="003240D3"/>
    <w:rsid w:val="00384BFE"/>
    <w:rsid w:val="003C706B"/>
    <w:rsid w:val="00557D30"/>
    <w:rsid w:val="00582046"/>
    <w:rsid w:val="005A7329"/>
    <w:rsid w:val="005D16A6"/>
    <w:rsid w:val="00615D04"/>
    <w:rsid w:val="00642726"/>
    <w:rsid w:val="006766F8"/>
    <w:rsid w:val="006A4023"/>
    <w:rsid w:val="006E7E02"/>
    <w:rsid w:val="00763151"/>
    <w:rsid w:val="00773DE4"/>
    <w:rsid w:val="007B7ED0"/>
    <w:rsid w:val="007D4322"/>
    <w:rsid w:val="007E581D"/>
    <w:rsid w:val="00830C51"/>
    <w:rsid w:val="008721EC"/>
    <w:rsid w:val="00876B7F"/>
    <w:rsid w:val="00895B31"/>
    <w:rsid w:val="008A6B85"/>
    <w:rsid w:val="00995279"/>
    <w:rsid w:val="009C37A1"/>
    <w:rsid w:val="009F236E"/>
    <w:rsid w:val="009F7D0C"/>
    <w:rsid w:val="00A72B38"/>
    <w:rsid w:val="00B66D95"/>
    <w:rsid w:val="00BB5B0D"/>
    <w:rsid w:val="00C14089"/>
    <w:rsid w:val="00C23388"/>
    <w:rsid w:val="00C64743"/>
    <w:rsid w:val="00C65452"/>
    <w:rsid w:val="00CD5585"/>
    <w:rsid w:val="00D1017D"/>
    <w:rsid w:val="00D81343"/>
    <w:rsid w:val="00DB2DD2"/>
    <w:rsid w:val="00DE5FE5"/>
    <w:rsid w:val="00E74B98"/>
    <w:rsid w:val="00E77BC9"/>
    <w:rsid w:val="00EC2D7E"/>
    <w:rsid w:val="00F20AA8"/>
    <w:rsid w:val="00F32674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6F828"/>
  <w15:chartTrackingRefBased/>
  <w15:docId w15:val="{F2C3F155-06B3-40EB-AA52-D6990DE7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6B"/>
  </w:style>
  <w:style w:type="paragraph" w:styleId="Footer">
    <w:name w:val="footer"/>
    <w:basedOn w:val="Normal"/>
    <w:link w:val="FooterChar"/>
    <w:uiPriority w:val="99"/>
    <w:unhideWhenUsed/>
    <w:rsid w:val="003C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6B"/>
  </w:style>
  <w:style w:type="character" w:customStyle="1" w:styleId="apple-converted-space">
    <w:name w:val="apple-converted-space"/>
    <w:basedOn w:val="DefaultParagraphFont"/>
    <w:rsid w:val="001B54D5"/>
  </w:style>
  <w:style w:type="character" w:styleId="Hyperlink">
    <w:name w:val="Hyperlink"/>
    <w:basedOn w:val="DefaultParagraphFont"/>
    <w:uiPriority w:val="99"/>
    <w:semiHidden/>
    <w:unhideWhenUsed/>
    <w:rsid w:val="001B54D5"/>
    <w:rPr>
      <w:color w:val="0000FF"/>
      <w:u w:val="single"/>
    </w:rPr>
  </w:style>
  <w:style w:type="table" w:styleId="TableGrid">
    <w:name w:val="Table Grid"/>
    <w:basedOn w:val="TableNormal"/>
    <w:uiPriority w:val="39"/>
    <w:rsid w:val="001B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C10E-ED21-4641-BA22-9DCE1CFA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F36BFFBE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Nick Mussett</dc:creator>
  <cp:keywords/>
  <dc:description/>
  <cp:lastModifiedBy>Vincent Maiella</cp:lastModifiedBy>
  <cp:revision>8</cp:revision>
  <cp:lastPrinted>2014-10-14T09:39:00Z</cp:lastPrinted>
  <dcterms:created xsi:type="dcterms:W3CDTF">2018-05-10T13:30:00Z</dcterms:created>
  <dcterms:modified xsi:type="dcterms:W3CDTF">2018-10-15T07:30:00Z</dcterms:modified>
</cp:coreProperties>
</file>